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56" w:rsidRPr="00E4493A" w:rsidRDefault="00E4493A" w:rsidP="00E4493A">
      <w:pPr>
        <w:jc w:val="center"/>
        <w:rPr>
          <w:sz w:val="28"/>
          <w:szCs w:val="28"/>
        </w:rPr>
      </w:pPr>
      <w:r w:rsidRPr="00E4493A">
        <w:rPr>
          <w:sz w:val="28"/>
          <w:szCs w:val="28"/>
        </w:rPr>
        <w:t>План работы</w:t>
      </w:r>
    </w:p>
    <w:p w:rsidR="00E4493A" w:rsidRPr="00E4493A" w:rsidRDefault="00E4493A" w:rsidP="00E4493A">
      <w:pPr>
        <w:jc w:val="center"/>
        <w:rPr>
          <w:sz w:val="28"/>
          <w:szCs w:val="28"/>
        </w:rPr>
      </w:pPr>
      <w:r w:rsidRPr="00E4493A">
        <w:rPr>
          <w:sz w:val="28"/>
          <w:szCs w:val="28"/>
        </w:rPr>
        <w:t>Районного методического объединения</w:t>
      </w:r>
    </w:p>
    <w:p w:rsidR="00E4493A" w:rsidRDefault="00E4493A" w:rsidP="00E4493A">
      <w:pPr>
        <w:jc w:val="center"/>
        <w:rPr>
          <w:sz w:val="28"/>
          <w:szCs w:val="28"/>
        </w:rPr>
      </w:pPr>
      <w:r w:rsidRPr="00E4493A">
        <w:rPr>
          <w:sz w:val="28"/>
          <w:szCs w:val="28"/>
        </w:rPr>
        <w:t xml:space="preserve">Учителей русского языка и литературы </w:t>
      </w:r>
    </w:p>
    <w:p w:rsidR="00E4493A" w:rsidRDefault="00E4493A" w:rsidP="00E4493A">
      <w:pPr>
        <w:jc w:val="center"/>
        <w:rPr>
          <w:sz w:val="28"/>
          <w:szCs w:val="28"/>
        </w:rPr>
      </w:pPr>
      <w:r w:rsidRPr="00E4493A">
        <w:rPr>
          <w:sz w:val="28"/>
          <w:szCs w:val="28"/>
        </w:rPr>
        <w:t>на 2024-2025 учебный год</w:t>
      </w:r>
    </w:p>
    <w:p w:rsidR="00E4493A" w:rsidRDefault="00E4493A" w:rsidP="00E4493A">
      <w:pPr>
        <w:jc w:val="center"/>
        <w:rPr>
          <w:sz w:val="28"/>
          <w:szCs w:val="28"/>
        </w:rPr>
      </w:pPr>
    </w:p>
    <w:p w:rsidR="00E4493A" w:rsidRDefault="00E4493A" w:rsidP="00E4493A">
      <w:pPr>
        <w:shd w:val="clear" w:color="auto" w:fill="FFFFFF"/>
        <w:rPr>
          <w:color w:val="1A1A1A"/>
        </w:rPr>
      </w:pPr>
      <w:r w:rsidRPr="00E4493A">
        <w:rPr>
          <w:b/>
        </w:rPr>
        <w:t>Методическая тема</w:t>
      </w:r>
      <w:r w:rsidRPr="00E4493A">
        <w:t>, над которой работает РМО учителей русского языка и литературы в 2024 – 2025 учебном году</w:t>
      </w:r>
      <w:r w:rsidRPr="00E4493A">
        <w:t>:</w:t>
      </w:r>
      <w:r w:rsidRPr="00E4493A">
        <w:t xml:space="preserve"> «</w:t>
      </w:r>
      <w:r w:rsidRPr="00E4493A">
        <w:rPr>
          <w:color w:val="1A1A1A"/>
        </w:rPr>
        <w:t>«Повышение профессиональной компетентности педагога как фактор повышения качества образования в условиях реализации ФГОС»</w:t>
      </w:r>
    </w:p>
    <w:p w:rsidR="00E4493A" w:rsidRDefault="00E4493A" w:rsidP="00E4493A">
      <w:pPr>
        <w:shd w:val="clear" w:color="auto" w:fill="FFFFFF"/>
      </w:pPr>
      <w:r w:rsidRPr="00E4493A">
        <w:rPr>
          <w:b/>
        </w:rPr>
        <w:t>Цель:</w:t>
      </w:r>
      <w:r w:rsidRPr="00E4493A">
        <w:t xml:space="preserve"> совершенствование профессиональной компетентности учителей русского языка и литературы, развитие их творческого потенциала, направленного на повышение эффективности и качества педагогического процесса в условиях реализации ФГОС.</w:t>
      </w:r>
    </w:p>
    <w:p w:rsidR="00E4493A" w:rsidRPr="00E4493A" w:rsidRDefault="00E4493A" w:rsidP="00E4493A">
      <w:pPr>
        <w:shd w:val="clear" w:color="auto" w:fill="FFFFFF"/>
        <w:rPr>
          <w:b/>
        </w:rPr>
      </w:pPr>
      <w:r w:rsidRPr="00E4493A">
        <w:rPr>
          <w:b/>
        </w:rPr>
        <w:t xml:space="preserve">Задачи: </w:t>
      </w:r>
    </w:p>
    <w:p w:rsidR="00E4493A" w:rsidRPr="003F61FE" w:rsidRDefault="00E4493A" w:rsidP="003F61FE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color w:val="000000"/>
        </w:rPr>
      </w:pPr>
      <w:r w:rsidRPr="003F61FE">
        <w:rPr>
          <w:color w:val="000000"/>
        </w:rPr>
        <w:t>Изучение условий реализации ФГОС в основной и средней школе по предметам «Русский язык», «Литература».</w:t>
      </w:r>
    </w:p>
    <w:p w:rsidR="00E4493A" w:rsidRPr="00E4493A" w:rsidRDefault="00E4493A" w:rsidP="003F61FE">
      <w:pPr>
        <w:shd w:val="clear" w:color="auto" w:fill="FFFFFF"/>
        <w:rPr>
          <w:color w:val="000000"/>
        </w:rPr>
      </w:pPr>
      <w:r w:rsidRPr="003F61FE">
        <w:rPr>
          <w:color w:val="000000"/>
        </w:rPr>
        <w:t>2</w:t>
      </w:r>
      <w:r w:rsidRPr="00E4493A">
        <w:rPr>
          <w:color w:val="000000"/>
        </w:rPr>
        <w:t>. Способствова</w:t>
      </w:r>
      <w:r w:rsidRPr="003F61FE">
        <w:rPr>
          <w:color w:val="000000"/>
        </w:rPr>
        <w:t>ние</w:t>
      </w:r>
      <w:r w:rsidRPr="00E4493A">
        <w:rPr>
          <w:color w:val="000000"/>
        </w:rPr>
        <w:t xml:space="preserve"> построению индивидуальных маршрутов непрерывного развития и профессионального мастерства педагогических работников</w:t>
      </w:r>
      <w:r w:rsidRPr="003F61FE">
        <w:rPr>
          <w:color w:val="000000"/>
        </w:rPr>
        <w:t>.</w:t>
      </w:r>
    </w:p>
    <w:p w:rsidR="00E4493A" w:rsidRPr="00E4493A" w:rsidRDefault="003F61FE" w:rsidP="003F61FE">
      <w:pPr>
        <w:tabs>
          <w:tab w:val="left" w:pos="284"/>
        </w:tabs>
        <w:contextualSpacing/>
        <w:jc w:val="both"/>
      </w:pPr>
      <w:r>
        <w:t>3</w:t>
      </w:r>
      <w:r w:rsidR="00E4493A" w:rsidRPr="00E4493A">
        <w:t>. Формирова</w:t>
      </w:r>
      <w:r>
        <w:t>ние</w:t>
      </w:r>
      <w:r w:rsidR="00E4493A" w:rsidRPr="00E4493A">
        <w:t xml:space="preserve">  един</w:t>
      </w:r>
      <w:r>
        <w:t>ого</w:t>
      </w:r>
      <w:r w:rsidR="00E4493A" w:rsidRPr="00E4493A">
        <w:t xml:space="preserve"> подход</w:t>
      </w:r>
      <w:r>
        <w:t>а</w:t>
      </w:r>
      <w:r w:rsidR="00E4493A" w:rsidRPr="00E4493A">
        <w:t xml:space="preserve"> к решению актуальных педагогических проблем, стоящих перед учителями в рамках реализации  ФГОС, в рамках подготовки учащихся к </w:t>
      </w:r>
      <w:r w:rsidR="00E4493A" w:rsidRPr="003F61FE">
        <w:t xml:space="preserve">всероссийским проверочным работам, </w:t>
      </w:r>
      <w:r w:rsidR="00E4493A" w:rsidRPr="00E4493A">
        <w:t>итоговой аттестации.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>
        <w:t>4</w:t>
      </w:r>
      <w:r w:rsidR="00E4493A" w:rsidRPr="00E4493A">
        <w:t xml:space="preserve">. </w:t>
      </w:r>
      <w:r w:rsidRPr="003F61FE">
        <w:rPr>
          <w:color w:val="1A1A1A"/>
        </w:rPr>
        <w:t xml:space="preserve">Усиление воспитательного потенциала </w:t>
      </w:r>
      <w:proofErr w:type="gramStart"/>
      <w:r w:rsidRPr="003F61FE">
        <w:rPr>
          <w:color w:val="1A1A1A"/>
        </w:rPr>
        <w:t>урочной</w:t>
      </w:r>
      <w:proofErr w:type="gramEnd"/>
      <w:r w:rsidRPr="003F61FE">
        <w:rPr>
          <w:color w:val="1A1A1A"/>
        </w:rPr>
        <w:t xml:space="preserve"> и внеурочной образовательной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 w:rsidRPr="003F61FE">
        <w:rPr>
          <w:color w:val="1A1A1A"/>
        </w:rPr>
        <w:t xml:space="preserve">деятельности учителей путём привлечения школьников к участию </w:t>
      </w:r>
      <w:proofErr w:type="gramStart"/>
      <w:r w:rsidRPr="003F61FE">
        <w:rPr>
          <w:color w:val="1A1A1A"/>
        </w:rPr>
        <w:t>в</w:t>
      </w:r>
      <w:proofErr w:type="gramEnd"/>
      <w:r w:rsidRPr="003F61FE">
        <w:rPr>
          <w:color w:val="1A1A1A"/>
        </w:rPr>
        <w:t xml:space="preserve"> школьных,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 w:rsidRPr="003F61FE">
        <w:rPr>
          <w:color w:val="1A1A1A"/>
        </w:rPr>
        <w:t xml:space="preserve">муниципальных, региональных, федеральных </w:t>
      </w:r>
      <w:proofErr w:type="gramStart"/>
      <w:r w:rsidRPr="003F61FE">
        <w:rPr>
          <w:color w:val="1A1A1A"/>
        </w:rPr>
        <w:t>мероприятиях</w:t>
      </w:r>
      <w:proofErr w:type="gramEnd"/>
      <w:r w:rsidRPr="003F61FE">
        <w:rPr>
          <w:color w:val="1A1A1A"/>
        </w:rPr>
        <w:t>, конкурсах, конференциях.</w:t>
      </w:r>
    </w:p>
    <w:p w:rsidR="003F61FE" w:rsidRPr="003F61FE" w:rsidRDefault="00E4493A" w:rsidP="003F61FE">
      <w:pPr>
        <w:shd w:val="clear" w:color="auto" w:fill="FFFFFF"/>
        <w:jc w:val="both"/>
        <w:rPr>
          <w:color w:val="1A1A1A"/>
        </w:rPr>
      </w:pPr>
      <w:r w:rsidRPr="00E4493A">
        <w:rPr>
          <w:color w:val="111115"/>
          <w:bdr w:val="none" w:sz="0" w:space="0" w:color="auto" w:frame="1"/>
        </w:rPr>
        <w:t xml:space="preserve"> </w:t>
      </w:r>
      <w:r w:rsidR="003F61FE">
        <w:rPr>
          <w:color w:val="111115"/>
          <w:bdr w:val="none" w:sz="0" w:space="0" w:color="auto" w:frame="1"/>
        </w:rPr>
        <w:t>5</w:t>
      </w:r>
      <w:r w:rsidRPr="00E4493A">
        <w:t xml:space="preserve">. </w:t>
      </w:r>
      <w:r w:rsidR="003F61FE" w:rsidRPr="003F61FE">
        <w:rPr>
          <w:color w:val="1A1A1A"/>
        </w:rPr>
        <w:t>Проведение мониторинговых исследований в целях изучения успешности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 w:rsidRPr="003F61FE">
        <w:rPr>
          <w:color w:val="1A1A1A"/>
        </w:rPr>
        <w:t>формирования у школьников универсальных учебных действий и повышения уровня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 w:rsidRPr="003F61FE">
        <w:rPr>
          <w:color w:val="1A1A1A"/>
        </w:rPr>
        <w:t>профессиональных компетенций педагогов.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>
        <w:rPr>
          <w:color w:val="1A1A1A"/>
        </w:rPr>
        <w:t xml:space="preserve">6. </w:t>
      </w:r>
      <w:r w:rsidRPr="003F61FE">
        <w:rPr>
          <w:color w:val="1A1A1A"/>
        </w:rPr>
        <w:t>Совершенствование работы с одарёнными детьми путём привлечения их к активной проектной и исследовательской деятельности.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>
        <w:rPr>
          <w:color w:val="1A1A1A"/>
        </w:rPr>
        <w:t xml:space="preserve">7. </w:t>
      </w:r>
      <w:r w:rsidRPr="003F61FE">
        <w:rPr>
          <w:color w:val="1A1A1A"/>
        </w:rPr>
        <w:t xml:space="preserve">Совершенствование работы </w:t>
      </w:r>
      <w:r w:rsidRPr="003F61FE">
        <w:rPr>
          <w:color w:val="1A1A1A"/>
        </w:rPr>
        <w:t>со слабоуспевающими учащимися</w:t>
      </w:r>
      <w:r>
        <w:rPr>
          <w:color w:val="1A1A1A"/>
        </w:rPr>
        <w:t>.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>
        <w:rPr>
          <w:color w:val="1A1A1A"/>
        </w:rPr>
        <w:t xml:space="preserve">8. </w:t>
      </w:r>
      <w:r w:rsidRPr="003F61FE">
        <w:rPr>
          <w:color w:val="1A1A1A"/>
        </w:rPr>
        <w:t>Тиражирование инновационного опыта педагогов в обновлении содержания</w:t>
      </w:r>
    </w:p>
    <w:p w:rsidR="003F61FE" w:rsidRPr="003F61FE" w:rsidRDefault="003F61FE" w:rsidP="003F61FE">
      <w:pPr>
        <w:shd w:val="clear" w:color="auto" w:fill="FFFFFF"/>
        <w:rPr>
          <w:color w:val="1A1A1A"/>
        </w:rPr>
      </w:pPr>
      <w:r w:rsidRPr="003F61FE">
        <w:rPr>
          <w:color w:val="1A1A1A"/>
        </w:rPr>
        <w:t>предметной области «Филология» в контексте ФГОС ООО</w:t>
      </w:r>
      <w:r w:rsidRPr="003F61FE">
        <w:rPr>
          <w:color w:val="1A1A1A"/>
        </w:rPr>
        <w:t>, СОО</w:t>
      </w:r>
      <w:r w:rsidRPr="003F61FE">
        <w:rPr>
          <w:color w:val="1A1A1A"/>
        </w:rPr>
        <w:t>.</w:t>
      </w:r>
    </w:p>
    <w:p w:rsidR="003F61FE" w:rsidRPr="003F61FE" w:rsidRDefault="003F61FE" w:rsidP="003F61FE">
      <w:pPr>
        <w:shd w:val="clear" w:color="auto" w:fill="FFFFFF"/>
        <w:ind w:left="360"/>
        <w:rPr>
          <w:rFonts w:ascii="Helvetica" w:hAnsi="Helvetica" w:cs="Helvetica"/>
          <w:color w:val="1A1A1A"/>
          <w:sz w:val="23"/>
          <w:szCs w:val="23"/>
        </w:rPr>
      </w:pPr>
    </w:p>
    <w:p w:rsidR="00E4493A" w:rsidRPr="00E4493A" w:rsidRDefault="003F61FE" w:rsidP="00E4493A">
      <w:pPr>
        <w:tabs>
          <w:tab w:val="left" w:pos="284"/>
        </w:tabs>
        <w:spacing w:line="360" w:lineRule="auto"/>
        <w:contextualSpacing/>
        <w:jc w:val="both"/>
        <w:rPr>
          <w:b/>
        </w:rPr>
      </w:pPr>
      <w:r w:rsidRPr="003F61FE">
        <w:rPr>
          <w:b/>
        </w:rPr>
        <w:t>Приоритетные направления работы РМО:</w:t>
      </w:r>
    </w:p>
    <w:p w:rsidR="00D11763" w:rsidRPr="00D11763" w:rsidRDefault="003F61FE" w:rsidP="00D11763">
      <w:pPr>
        <w:pStyle w:val="a3"/>
        <w:numPr>
          <w:ilvl w:val="0"/>
          <w:numId w:val="5"/>
        </w:numPr>
        <w:shd w:val="clear" w:color="auto" w:fill="FFFFFF"/>
        <w:spacing w:after="200" w:line="276" w:lineRule="auto"/>
        <w:ind w:left="0" w:firstLine="60"/>
      </w:pPr>
      <w:r w:rsidRPr="00D11763">
        <w:t>использование новых образовательных технологий и методик обучения с целью повышения качества образования;</w:t>
      </w:r>
    </w:p>
    <w:p w:rsidR="00D11763" w:rsidRPr="00D11763" w:rsidRDefault="003F61FE" w:rsidP="00D11763">
      <w:pPr>
        <w:pStyle w:val="a3"/>
        <w:numPr>
          <w:ilvl w:val="0"/>
          <w:numId w:val="5"/>
        </w:numPr>
        <w:shd w:val="clear" w:color="auto" w:fill="FFFFFF"/>
        <w:spacing w:after="200" w:line="276" w:lineRule="auto"/>
        <w:ind w:left="0" w:firstLine="60"/>
      </w:pPr>
      <w:r w:rsidRPr="00D11763">
        <w:t xml:space="preserve">организация работы по обобщению и распространению положительного опыта; </w:t>
      </w:r>
    </w:p>
    <w:p w:rsidR="00D11763" w:rsidRPr="00D11763" w:rsidRDefault="00D11763" w:rsidP="00D11763">
      <w:pPr>
        <w:pStyle w:val="a3"/>
        <w:numPr>
          <w:ilvl w:val="0"/>
          <w:numId w:val="4"/>
        </w:numPr>
        <w:shd w:val="clear" w:color="auto" w:fill="FFFFFF"/>
        <w:ind w:left="0" w:firstLine="60"/>
        <w:rPr>
          <w:color w:val="1A1A1A"/>
        </w:rPr>
      </w:pPr>
      <w:r w:rsidRPr="00D11763">
        <w:rPr>
          <w:color w:val="1A1A1A"/>
        </w:rPr>
        <w:t>углубление языковой компетентности через активизацию деятельности учащихся;</w:t>
      </w:r>
    </w:p>
    <w:p w:rsidR="00D11763" w:rsidRPr="00D11763" w:rsidRDefault="00D11763" w:rsidP="00D11763">
      <w:pPr>
        <w:pStyle w:val="a3"/>
        <w:numPr>
          <w:ilvl w:val="0"/>
          <w:numId w:val="4"/>
        </w:numPr>
        <w:shd w:val="clear" w:color="auto" w:fill="FFFFFF"/>
        <w:ind w:left="0" w:firstLine="60"/>
        <w:rPr>
          <w:color w:val="1A1A1A"/>
        </w:rPr>
      </w:pPr>
      <w:r w:rsidRPr="00D11763">
        <w:rPr>
          <w:color w:val="1A1A1A"/>
        </w:rPr>
        <w:t>дифференцированный подход к обучению;</w:t>
      </w:r>
    </w:p>
    <w:p w:rsidR="00D11763" w:rsidRDefault="00D11763" w:rsidP="00D11763">
      <w:pPr>
        <w:pStyle w:val="a3"/>
        <w:numPr>
          <w:ilvl w:val="0"/>
          <w:numId w:val="4"/>
        </w:numPr>
        <w:shd w:val="clear" w:color="auto" w:fill="FFFFFF"/>
        <w:ind w:left="0" w:firstLine="60"/>
        <w:rPr>
          <w:color w:val="1A1A1A"/>
        </w:rPr>
      </w:pPr>
      <w:r w:rsidRPr="00D11763">
        <w:rPr>
          <w:color w:val="1A1A1A"/>
        </w:rPr>
        <w:t xml:space="preserve">расширение процесса подготовки к </w:t>
      </w:r>
      <w:r w:rsidRPr="00D11763">
        <w:rPr>
          <w:color w:val="1A1A1A"/>
        </w:rPr>
        <w:t xml:space="preserve">всероссийским проверочным работам, </w:t>
      </w:r>
      <w:r w:rsidRPr="00D11763">
        <w:rPr>
          <w:color w:val="1A1A1A"/>
        </w:rPr>
        <w:t>итоговой аттестации в 9,11 классах.</w:t>
      </w:r>
    </w:p>
    <w:p w:rsidR="00D11763" w:rsidRDefault="00D11763" w:rsidP="00D11763">
      <w:pPr>
        <w:pStyle w:val="a3"/>
        <w:shd w:val="clear" w:color="auto" w:fill="FFFFFF"/>
        <w:ind w:left="60"/>
        <w:rPr>
          <w:b/>
          <w:color w:val="1A1A1A"/>
        </w:rPr>
      </w:pPr>
    </w:p>
    <w:p w:rsidR="00D11763" w:rsidRDefault="00C306F7" w:rsidP="00C306F7">
      <w:pPr>
        <w:pStyle w:val="a3"/>
        <w:shd w:val="clear" w:color="auto" w:fill="FFFFFF"/>
        <w:ind w:left="60"/>
        <w:jc w:val="center"/>
        <w:rPr>
          <w:b/>
        </w:rPr>
      </w:pPr>
      <w:r w:rsidRPr="00C306F7">
        <w:rPr>
          <w:b/>
        </w:rPr>
        <w:t>Календарный план мероприятий на 2024 – 2025 учебный год</w:t>
      </w:r>
    </w:p>
    <w:p w:rsidR="00377B64" w:rsidRDefault="00377B64" w:rsidP="00C306F7">
      <w:pPr>
        <w:pStyle w:val="a3"/>
        <w:shd w:val="clear" w:color="auto" w:fill="FFFFFF"/>
        <w:ind w:left="60"/>
        <w:jc w:val="center"/>
        <w:rPr>
          <w:b/>
        </w:rPr>
      </w:pPr>
      <w:bookmarkStart w:id="0" w:name="_GoBack"/>
      <w:bookmarkEnd w:id="0"/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  <w:r>
        <w:rPr>
          <w:b/>
        </w:rPr>
        <w:t>Организационное обеспечение</w:t>
      </w: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474"/>
        <w:gridCol w:w="5866"/>
        <w:gridCol w:w="3171"/>
      </w:tblGrid>
      <w:tr w:rsidR="00047E87" w:rsidTr="00047E87">
        <w:tc>
          <w:tcPr>
            <w:tcW w:w="474" w:type="dxa"/>
          </w:tcPr>
          <w:p w:rsidR="00047E87" w:rsidRDefault="00047E87" w:rsidP="00C306F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6" w:type="dxa"/>
          </w:tcPr>
          <w:p w:rsidR="00047E87" w:rsidRDefault="00047E87" w:rsidP="00C306F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3171" w:type="dxa"/>
          </w:tcPr>
          <w:p w:rsidR="00047E87" w:rsidRDefault="00047E87" w:rsidP="00C306F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47E87" w:rsidTr="00047E87">
        <w:tc>
          <w:tcPr>
            <w:tcW w:w="474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t>1</w:t>
            </w:r>
          </w:p>
        </w:tc>
        <w:tc>
          <w:tcPr>
            <w:tcW w:w="5866" w:type="dxa"/>
          </w:tcPr>
          <w:p w:rsidR="00047E87" w:rsidRPr="00047E87" w:rsidRDefault="00047E87" w:rsidP="00047E87">
            <w:pPr>
              <w:pStyle w:val="a3"/>
              <w:ind w:left="0"/>
            </w:pPr>
            <w:r w:rsidRPr="00047E87">
              <w:t>Повышение и  совершенствование педагогического  мастерства</w:t>
            </w:r>
          </w:p>
        </w:tc>
        <w:tc>
          <w:tcPr>
            <w:tcW w:w="3171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Tr="00047E87">
        <w:tc>
          <w:tcPr>
            <w:tcW w:w="474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t>2</w:t>
            </w:r>
          </w:p>
        </w:tc>
        <w:tc>
          <w:tcPr>
            <w:tcW w:w="5866" w:type="dxa"/>
          </w:tcPr>
          <w:p w:rsidR="00047E87" w:rsidRPr="00047E87" w:rsidRDefault="00047E87" w:rsidP="00047E87">
            <w:pPr>
              <w:pStyle w:val="a3"/>
              <w:ind w:left="0"/>
            </w:pPr>
            <w:r w:rsidRPr="00047E87">
              <w:t>Организация деятельности профессиональных объединений педагогов</w:t>
            </w:r>
          </w:p>
        </w:tc>
        <w:tc>
          <w:tcPr>
            <w:tcW w:w="3171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Tr="00047E87">
        <w:tc>
          <w:tcPr>
            <w:tcW w:w="474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t>3</w:t>
            </w:r>
          </w:p>
        </w:tc>
        <w:tc>
          <w:tcPr>
            <w:tcW w:w="5866" w:type="dxa"/>
          </w:tcPr>
          <w:p w:rsidR="00047E87" w:rsidRPr="00047E87" w:rsidRDefault="00047E87" w:rsidP="00047E87">
            <w:pPr>
              <w:pStyle w:val="a3"/>
              <w:ind w:left="0"/>
            </w:pPr>
            <w:r w:rsidRPr="00047E87">
              <w:t xml:space="preserve">Совершенствование системы обобщения, изучения и внедрения передового педагогического опыта </w:t>
            </w:r>
            <w:r w:rsidRPr="00047E87">
              <w:lastRenderedPageBreak/>
              <w:t>учителей района</w:t>
            </w:r>
          </w:p>
        </w:tc>
        <w:tc>
          <w:tcPr>
            <w:tcW w:w="3171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lastRenderedPageBreak/>
              <w:t>В течение 2024-1025 учебного года</w:t>
            </w:r>
          </w:p>
        </w:tc>
      </w:tr>
      <w:tr w:rsidR="00047E87" w:rsidTr="00047E87">
        <w:tc>
          <w:tcPr>
            <w:tcW w:w="474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lastRenderedPageBreak/>
              <w:t>4</w:t>
            </w:r>
          </w:p>
        </w:tc>
        <w:tc>
          <w:tcPr>
            <w:tcW w:w="5866" w:type="dxa"/>
          </w:tcPr>
          <w:p w:rsidR="00047E87" w:rsidRPr="00047E87" w:rsidRDefault="00047E87" w:rsidP="00047E87">
            <w:pPr>
              <w:pStyle w:val="a3"/>
              <w:ind w:left="0"/>
            </w:pPr>
            <w:r w:rsidRPr="00047E87">
              <w:t>Технологическое обеспечение:  внедрение в практику прогрессивных педагогических технологий</w:t>
            </w:r>
          </w:p>
        </w:tc>
        <w:tc>
          <w:tcPr>
            <w:tcW w:w="3171" w:type="dxa"/>
          </w:tcPr>
          <w:p w:rsidR="00047E87" w:rsidRPr="00047E87" w:rsidRDefault="00047E87" w:rsidP="00C306F7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B8632B" w:rsidTr="00047E87">
        <w:tc>
          <w:tcPr>
            <w:tcW w:w="474" w:type="dxa"/>
          </w:tcPr>
          <w:p w:rsidR="00B8632B" w:rsidRPr="00047E87" w:rsidRDefault="00B8632B" w:rsidP="00C306F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5866" w:type="dxa"/>
          </w:tcPr>
          <w:p w:rsidR="00B8632B" w:rsidRPr="00047E87" w:rsidRDefault="00B8632B" w:rsidP="00047E87">
            <w:pPr>
              <w:pStyle w:val="a3"/>
              <w:ind w:left="0"/>
            </w:pPr>
            <w:r>
              <w:t xml:space="preserve">Участие в педагогических конкурсах, конференциях, </w:t>
            </w:r>
            <w:proofErr w:type="spellStart"/>
            <w:r>
              <w:t>вебинара</w:t>
            </w:r>
            <w:r>
              <w:t>х</w:t>
            </w:r>
            <w:proofErr w:type="spellEnd"/>
          </w:p>
        </w:tc>
        <w:tc>
          <w:tcPr>
            <w:tcW w:w="3171" w:type="dxa"/>
          </w:tcPr>
          <w:p w:rsidR="00B8632B" w:rsidRPr="00047E87" w:rsidRDefault="00B8632B" w:rsidP="00C306F7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B8632B" w:rsidTr="00047E87">
        <w:tc>
          <w:tcPr>
            <w:tcW w:w="474" w:type="dxa"/>
          </w:tcPr>
          <w:p w:rsidR="00B8632B" w:rsidRDefault="00B8632B" w:rsidP="00C306F7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5866" w:type="dxa"/>
          </w:tcPr>
          <w:p w:rsidR="00B8632B" w:rsidRDefault="00B8632B" w:rsidP="00047E87">
            <w:pPr>
              <w:pStyle w:val="a3"/>
              <w:ind w:left="0"/>
            </w:pPr>
            <w:r>
              <w:t>Работа на профессиональных сайтах, общение в форумах</w:t>
            </w:r>
          </w:p>
        </w:tc>
        <w:tc>
          <w:tcPr>
            <w:tcW w:w="3171" w:type="dxa"/>
          </w:tcPr>
          <w:p w:rsidR="00B8632B" w:rsidRPr="00047E87" w:rsidRDefault="00B8632B" w:rsidP="00C306F7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B8632B" w:rsidTr="00047E87">
        <w:tc>
          <w:tcPr>
            <w:tcW w:w="474" w:type="dxa"/>
          </w:tcPr>
          <w:p w:rsidR="00B8632B" w:rsidRDefault="00B8632B" w:rsidP="00C306F7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5866" w:type="dxa"/>
          </w:tcPr>
          <w:p w:rsidR="00B8632B" w:rsidRDefault="00B8632B" w:rsidP="00B8632B">
            <w:pPr>
              <w:jc w:val="both"/>
            </w:pPr>
            <w:r w:rsidRPr="00B8632B">
              <w:rPr>
                <w:bdr w:val="none" w:sz="0" w:space="0" w:color="auto" w:frame="1"/>
              </w:rPr>
              <w:t>Работа  комиссии по проверке олимпиадных работ по русскому языку и литературе</w:t>
            </w:r>
            <w:r w:rsidRPr="00B8632B">
              <w:t> </w:t>
            </w:r>
          </w:p>
        </w:tc>
        <w:tc>
          <w:tcPr>
            <w:tcW w:w="3171" w:type="dxa"/>
          </w:tcPr>
          <w:p w:rsidR="00B8632B" w:rsidRPr="00047E87" w:rsidRDefault="00B8632B" w:rsidP="00C306F7">
            <w:pPr>
              <w:pStyle w:val="a3"/>
              <w:ind w:left="0"/>
              <w:jc w:val="center"/>
            </w:pPr>
            <w:r>
              <w:t>Сентябрь-ноябрь 2024г.</w:t>
            </w:r>
          </w:p>
        </w:tc>
      </w:tr>
      <w:tr w:rsidR="00B8632B" w:rsidTr="00047E87">
        <w:tc>
          <w:tcPr>
            <w:tcW w:w="474" w:type="dxa"/>
          </w:tcPr>
          <w:p w:rsidR="00B8632B" w:rsidRDefault="00B8632B" w:rsidP="00C306F7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5866" w:type="dxa"/>
          </w:tcPr>
          <w:p w:rsidR="00B8632B" w:rsidRPr="00B8632B" w:rsidRDefault="00B8632B" w:rsidP="00B8632B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Организация внеклассной работы (предметные недели, декады в школах города и района)</w:t>
            </w:r>
          </w:p>
        </w:tc>
        <w:tc>
          <w:tcPr>
            <w:tcW w:w="3171" w:type="dxa"/>
          </w:tcPr>
          <w:p w:rsidR="00B8632B" w:rsidRDefault="00B8632B" w:rsidP="00C306F7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B8632B" w:rsidTr="00047E87">
        <w:tc>
          <w:tcPr>
            <w:tcW w:w="474" w:type="dxa"/>
          </w:tcPr>
          <w:p w:rsidR="00B8632B" w:rsidRDefault="00B8632B" w:rsidP="00C306F7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5866" w:type="dxa"/>
          </w:tcPr>
          <w:p w:rsidR="00B8632B" w:rsidRDefault="00B8632B" w:rsidP="00B8632B">
            <w:pPr>
              <w:spacing w:line="276" w:lineRule="auto"/>
              <w:jc w:val="both"/>
              <w:rPr>
                <w:bdr w:val="none" w:sz="0" w:space="0" w:color="auto" w:frame="1"/>
              </w:rPr>
            </w:pPr>
            <w:r w:rsidRPr="00B8632B">
              <w:rPr>
                <w:bdr w:val="none" w:sz="0" w:space="0" w:color="auto" w:frame="1"/>
              </w:rPr>
              <w:t xml:space="preserve">Повышение квалификации учителей района </w:t>
            </w:r>
          </w:p>
        </w:tc>
        <w:tc>
          <w:tcPr>
            <w:tcW w:w="3171" w:type="dxa"/>
          </w:tcPr>
          <w:p w:rsidR="00B8632B" w:rsidRPr="00047E87" w:rsidRDefault="00B8632B" w:rsidP="00C306F7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</w:tbl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  <w:r>
        <w:rPr>
          <w:b/>
        </w:rPr>
        <w:t>Информационное обеспечение</w:t>
      </w: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474"/>
        <w:gridCol w:w="5866"/>
        <w:gridCol w:w="3171"/>
      </w:tblGrid>
      <w:tr w:rsidR="00047E87" w:rsidTr="008C354A">
        <w:tc>
          <w:tcPr>
            <w:tcW w:w="474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6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3171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1</w:t>
            </w:r>
          </w:p>
        </w:tc>
        <w:tc>
          <w:tcPr>
            <w:tcW w:w="5866" w:type="dxa"/>
          </w:tcPr>
          <w:p w:rsidR="00047E87" w:rsidRPr="00047E87" w:rsidRDefault="00047E87" w:rsidP="00047E87">
            <w:pPr>
              <w:pStyle w:val="a3"/>
              <w:ind w:left="0"/>
            </w:pPr>
            <w:r w:rsidRPr="00047E87">
      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</w:t>
            </w:r>
            <w:r>
              <w:t>.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047E87" w:rsidRPr="00047E87" w:rsidRDefault="00047E87" w:rsidP="00047E87">
            <w:pPr>
              <w:pStyle w:val="a3"/>
              <w:ind w:left="0"/>
            </w:pPr>
            <w:r w:rsidRPr="00047E87">
              <w:t>Создание банка методических идей и наработок учителей школ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5866" w:type="dxa"/>
          </w:tcPr>
          <w:p w:rsidR="00047E87" w:rsidRPr="00047E87" w:rsidRDefault="00047E87" w:rsidP="00047E87">
            <w:pPr>
              <w:pStyle w:val="a3"/>
              <w:ind w:left="0"/>
            </w:pPr>
            <w:r w:rsidRPr="00047E87">
              <w:t>Разработка и внедрение методических рекомендаций для педагогов по приоритетным направлениям школ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</w:tbl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  <w:r w:rsidRPr="00047E87">
        <w:rPr>
          <w:b/>
        </w:rPr>
        <w:t>Создание условий для развития личности обучающихся</w:t>
      </w:r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474"/>
        <w:gridCol w:w="5866"/>
        <w:gridCol w:w="3171"/>
      </w:tblGrid>
      <w:tr w:rsidR="00047E87" w:rsidTr="008C354A">
        <w:tc>
          <w:tcPr>
            <w:tcW w:w="474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6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3171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1</w:t>
            </w:r>
          </w:p>
        </w:tc>
        <w:tc>
          <w:tcPr>
            <w:tcW w:w="5866" w:type="dxa"/>
          </w:tcPr>
          <w:p w:rsidR="00047E87" w:rsidRPr="00047E87" w:rsidRDefault="00047E87" w:rsidP="00377B64">
            <w:pPr>
              <w:pStyle w:val="a3"/>
              <w:ind w:left="0"/>
            </w:pPr>
            <w:r w:rsidRPr="00047E87">
              <w:t>Изучение особенностей индивидуального развития детей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047E87" w:rsidRPr="00047E87" w:rsidRDefault="00047E87" w:rsidP="00377B64">
            <w:pPr>
              <w:pStyle w:val="a3"/>
              <w:ind w:left="0"/>
            </w:pPr>
            <w:r w:rsidRPr="00047E87">
              <w:t xml:space="preserve">Формирование у  </w:t>
            </w:r>
            <w:proofErr w:type="gramStart"/>
            <w:r w:rsidRPr="00047E87">
              <w:t>обучающихся</w:t>
            </w:r>
            <w:proofErr w:type="gramEnd"/>
            <w:r w:rsidRPr="00047E87">
              <w:t xml:space="preserve"> мотивации к познавательной деятельности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5866" w:type="dxa"/>
          </w:tcPr>
          <w:p w:rsidR="00047E87" w:rsidRPr="00047E87" w:rsidRDefault="00047E87" w:rsidP="00377B64">
            <w:pPr>
              <w:shd w:val="clear" w:color="auto" w:fill="FFFFFF"/>
              <w:contextualSpacing/>
            </w:pPr>
            <w:r w:rsidRPr="00047E87">
              <w:t>Создание условий для обеспечения профессионального самоопределения</w:t>
            </w:r>
          </w:p>
          <w:p w:rsidR="00047E87" w:rsidRPr="00047E87" w:rsidRDefault="00047E87" w:rsidP="00377B64">
            <w:pPr>
              <w:pStyle w:val="a3"/>
              <w:ind w:left="0"/>
            </w:pPr>
            <w:r w:rsidRPr="00047E87">
              <w:t>школьников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5866" w:type="dxa"/>
          </w:tcPr>
          <w:p w:rsidR="00047E87" w:rsidRPr="00047E87" w:rsidRDefault="00047E87" w:rsidP="00377B64">
            <w:pPr>
              <w:shd w:val="clear" w:color="auto" w:fill="FFFFFF"/>
              <w:contextualSpacing/>
            </w:pPr>
            <w:r w:rsidRPr="00047E87">
              <w:t>Психолого-педагогическое сопровождение образовательной программы школы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B8632B" w:rsidRPr="00047E87" w:rsidTr="008C354A">
        <w:tc>
          <w:tcPr>
            <w:tcW w:w="474" w:type="dxa"/>
          </w:tcPr>
          <w:p w:rsidR="00B8632B" w:rsidRDefault="00B8632B" w:rsidP="008C354A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5866" w:type="dxa"/>
          </w:tcPr>
          <w:p w:rsidR="00B8632B" w:rsidRPr="00047E87" w:rsidRDefault="00B8632B" w:rsidP="00377B64">
            <w:pPr>
              <w:shd w:val="clear" w:color="auto" w:fill="FFFFFF"/>
              <w:contextualSpacing/>
            </w:pPr>
            <w:r w:rsidRPr="008504EE">
              <w:rPr>
                <w:color w:val="1A1A1A"/>
              </w:rPr>
              <w:t>Участие в конкурсах и олимпиадах разного уровня</w:t>
            </w:r>
          </w:p>
        </w:tc>
        <w:tc>
          <w:tcPr>
            <w:tcW w:w="3171" w:type="dxa"/>
          </w:tcPr>
          <w:p w:rsidR="00B8632B" w:rsidRPr="00047E87" w:rsidRDefault="00B8632B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B8632B" w:rsidRPr="00047E87" w:rsidTr="008C354A">
        <w:tc>
          <w:tcPr>
            <w:tcW w:w="474" w:type="dxa"/>
          </w:tcPr>
          <w:p w:rsidR="00B8632B" w:rsidRDefault="00B8632B" w:rsidP="008C354A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5866" w:type="dxa"/>
          </w:tcPr>
          <w:p w:rsidR="00B8632B" w:rsidRPr="008504EE" w:rsidRDefault="00B8632B" w:rsidP="00377B64">
            <w:pPr>
              <w:shd w:val="clear" w:color="auto" w:fill="FFFFFF"/>
              <w:contextualSpacing/>
              <w:rPr>
                <w:color w:val="1A1A1A"/>
              </w:rPr>
            </w:pPr>
            <w:r>
              <w:rPr>
                <w:color w:val="1A1A1A"/>
              </w:rPr>
              <w:t>Участие во Всероссийских, региональных, муниципальных конкурсах сочинений</w:t>
            </w:r>
          </w:p>
        </w:tc>
        <w:tc>
          <w:tcPr>
            <w:tcW w:w="3171" w:type="dxa"/>
          </w:tcPr>
          <w:p w:rsidR="00B8632B" w:rsidRPr="00047E87" w:rsidRDefault="00B8632B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377B64" w:rsidRPr="00047E87" w:rsidTr="008C354A">
        <w:tc>
          <w:tcPr>
            <w:tcW w:w="474" w:type="dxa"/>
          </w:tcPr>
          <w:p w:rsidR="00377B64" w:rsidRDefault="00377B64" w:rsidP="008C354A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5866" w:type="dxa"/>
          </w:tcPr>
          <w:p w:rsidR="00377B64" w:rsidRDefault="00377B64" w:rsidP="00377B64">
            <w:pPr>
              <w:shd w:val="clear" w:color="auto" w:fill="FFFFFF"/>
              <w:contextualSpacing/>
              <w:rPr>
                <w:color w:val="1A1A1A"/>
              </w:rPr>
            </w:pPr>
            <w:r>
              <w:rPr>
                <w:color w:val="1A1A1A"/>
              </w:rPr>
              <w:t>Участие в научно-практических конференциях</w:t>
            </w:r>
          </w:p>
        </w:tc>
        <w:tc>
          <w:tcPr>
            <w:tcW w:w="3171" w:type="dxa"/>
          </w:tcPr>
          <w:p w:rsidR="00377B64" w:rsidRPr="00047E87" w:rsidRDefault="00377B64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</w:tbl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  <w:r w:rsidRPr="00047E87">
        <w:rPr>
          <w:b/>
        </w:rPr>
        <w:t>Диагностика и контроль результативности образовательного процесса</w:t>
      </w:r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474"/>
        <w:gridCol w:w="5866"/>
        <w:gridCol w:w="3171"/>
      </w:tblGrid>
      <w:tr w:rsidR="00047E87" w:rsidTr="008C354A">
        <w:tc>
          <w:tcPr>
            <w:tcW w:w="474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6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3171" w:type="dxa"/>
          </w:tcPr>
          <w:p w:rsidR="00047E87" w:rsidRDefault="00047E87" w:rsidP="008C35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1</w:t>
            </w:r>
          </w:p>
        </w:tc>
        <w:tc>
          <w:tcPr>
            <w:tcW w:w="5866" w:type="dxa"/>
          </w:tcPr>
          <w:p w:rsidR="00047E87" w:rsidRPr="00047E87" w:rsidRDefault="00047E87" w:rsidP="008C354A">
            <w:pPr>
              <w:pStyle w:val="a3"/>
              <w:ind w:left="0"/>
            </w:pPr>
            <w:r w:rsidRPr="00047E87">
              <w:t>Мониторинг качества знаний учащихся</w:t>
            </w:r>
          </w:p>
        </w:tc>
        <w:tc>
          <w:tcPr>
            <w:tcW w:w="3171" w:type="dxa"/>
          </w:tcPr>
          <w:p w:rsidR="00047E87" w:rsidRPr="00047E87" w:rsidRDefault="00047E87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B8632B" w:rsidP="008C354A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047E87" w:rsidRPr="00047E87" w:rsidRDefault="00B8632B" w:rsidP="008C354A">
            <w:pPr>
              <w:pStyle w:val="a3"/>
              <w:ind w:left="0"/>
            </w:pPr>
            <w:r w:rsidRPr="00B8632B">
              <w:t>Формирование у обучающихся универсальных учебных действий</w:t>
            </w:r>
          </w:p>
        </w:tc>
        <w:tc>
          <w:tcPr>
            <w:tcW w:w="3171" w:type="dxa"/>
          </w:tcPr>
          <w:p w:rsidR="00047E87" w:rsidRPr="00047E87" w:rsidRDefault="00B8632B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047E87" w:rsidRPr="00047E87" w:rsidTr="008C354A">
        <w:tc>
          <w:tcPr>
            <w:tcW w:w="474" w:type="dxa"/>
          </w:tcPr>
          <w:p w:rsidR="00047E87" w:rsidRPr="00047E87" w:rsidRDefault="00B8632B" w:rsidP="008C354A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5866" w:type="dxa"/>
          </w:tcPr>
          <w:p w:rsidR="00047E87" w:rsidRPr="00047E87" w:rsidRDefault="00B8632B" w:rsidP="008C354A">
            <w:pPr>
              <w:pStyle w:val="a3"/>
              <w:ind w:left="0"/>
            </w:pPr>
            <w:r w:rsidRPr="00B8632B">
              <w:t>Диагностика деятельности педагогов по развитию у учащихся интереса к обучению, результативности использования индивидуальных и групповых занятий и элективных курсов по предмету</w:t>
            </w:r>
          </w:p>
        </w:tc>
        <w:tc>
          <w:tcPr>
            <w:tcW w:w="3171" w:type="dxa"/>
          </w:tcPr>
          <w:p w:rsidR="00047E87" w:rsidRPr="00047E87" w:rsidRDefault="00B8632B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377B64" w:rsidRPr="00047E87" w:rsidTr="008C354A">
        <w:tc>
          <w:tcPr>
            <w:tcW w:w="474" w:type="dxa"/>
          </w:tcPr>
          <w:p w:rsidR="00377B64" w:rsidRDefault="00377B64" w:rsidP="008C354A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5866" w:type="dxa"/>
          </w:tcPr>
          <w:p w:rsidR="00377B64" w:rsidRPr="00B8632B" w:rsidRDefault="00377B64" w:rsidP="00377B64">
            <w:pPr>
              <w:jc w:val="both"/>
            </w:pPr>
            <w:r w:rsidRPr="00377B64">
              <w:rPr>
                <w:bdr w:val="none" w:sz="0" w:space="0" w:color="auto" w:frame="1"/>
              </w:rPr>
              <w:t xml:space="preserve">Проведение контрольные работы по русскому языку в  рамках промежуточного контроля </w:t>
            </w:r>
          </w:p>
        </w:tc>
        <w:tc>
          <w:tcPr>
            <w:tcW w:w="3171" w:type="dxa"/>
          </w:tcPr>
          <w:p w:rsidR="00377B64" w:rsidRPr="00047E87" w:rsidRDefault="00377B64" w:rsidP="008C354A">
            <w:pPr>
              <w:pStyle w:val="a3"/>
              <w:ind w:left="0"/>
              <w:jc w:val="center"/>
            </w:pPr>
            <w:r w:rsidRPr="00047E87">
              <w:t>В течение 2024-1025 учебного года</w:t>
            </w:r>
          </w:p>
        </w:tc>
      </w:tr>
      <w:tr w:rsidR="00B8632B" w:rsidRPr="00047E87" w:rsidTr="008C354A">
        <w:tc>
          <w:tcPr>
            <w:tcW w:w="474" w:type="dxa"/>
          </w:tcPr>
          <w:p w:rsidR="00B8632B" w:rsidRPr="00047E87" w:rsidRDefault="00377B64" w:rsidP="008C354A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5866" w:type="dxa"/>
          </w:tcPr>
          <w:p w:rsidR="00B8632B" w:rsidRPr="00B8632B" w:rsidRDefault="00B8632B" w:rsidP="00B8632B">
            <w:pPr>
              <w:jc w:val="both"/>
            </w:pPr>
            <w:r w:rsidRPr="00B8632B">
              <w:rPr>
                <w:bdr w:val="none" w:sz="0" w:space="0" w:color="auto" w:frame="1"/>
              </w:rPr>
              <w:t xml:space="preserve">Проведение </w:t>
            </w:r>
            <w:proofErr w:type="gramStart"/>
            <w:r w:rsidRPr="00B8632B">
              <w:rPr>
                <w:bdr w:val="none" w:sz="0" w:space="0" w:color="auto" w:frame="1"/>
              </w:rPr>
              <w:t>диагностических</w:t>
            </w:r>
            <w:proofErr w:type="gramEnd"/>
            <w:r w:rsidRPr="00B8632B">
              <w:rPr>
                <w:bdr w:val="none" w:sz="0" w:space="0" w:color="auto" w:frame="1"/>
              </w:rPr>
              <w:t xml:space="preserve"> работы по русскому языку (ВПР)</w:t>
            </w:r>
          </w:p>
        </w:tc>
        <w:tc>
          <w:tcPr>
            <w:tcW w:w="3171" w:type="dxa"/>
          </w:tcPr>
          <w:p w:rsidR="00B8632B" w:rsidRPr="00047E87" w:rsidRDefault="00B8632B" w:rsidP="008C354A">
            <w:pPr>
              <w:pStyle w:val="a3"/>
              <w:ind w:left="0"/>
              <w:jc w:val="center"/>
            </w:pPr>
            <w:r>
              <w:t>Март-апрель 2025 г.</w:t>
            </w:r>
          </w:p>
        </w:tc>
      </w:tr>
    </w:tbl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p w:rsidR="00047E87" w:rsidRDefault="00377B64" w:rsidP="00C306F7">
      <w:pPr>
        <w:pStyle w:val="a3"/>
        <w:shd w:val="clear" w:color="auto" w:fill="FFFFFF"/>
        <w:ind w:left="60"/>
        <w:jc w:val="center"/>
        <w:rPr>
          <w:b/>
        </w:rPr>
      </w:pPr>
      <w:r>
        <w:rPr>
          <w:b/>
        </w:rPr>
        <w:t>Заседания РМО</w:t>
      </w:r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p w:rsidR="00047E87" w:rsidRDefault="00047E87" w:rsidP="00C306F7">
      <w:pPr>
        <w:pStyle w:val="a3"/>
        <w:shd w:val="clear" w:color="auto" w:fill="FFFFFF"/>
        <w:ind w:left="60"/>
        <w:jc w:val="center"/>
        <w:rPr>
          <w:b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470"/>
        <w:gridCol w:w="3775"/>
        <w:gridCol w:w="3133"/>
        <w:gridCol w:w="2133"/>
      </w:tblGrid>
      <w:tr w:rsidR="00C306F7" w:rsidTr="00377B64">
        <w:tc>
          <w:tcPr>
            <w:tcW w:w="470" w:type="dxa"/>
          </w:tcPr>
          <w:p w:rsidR="00C306F7" w:rsidRDefault="00C306F7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№</w:t>
            </w:r>
          </w:p>
        </w:tc>
        <w:tc>
          <w:tcPr>
            <w:tcW w:w="3775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Содержание работы</w:t>
            </w:r>
          </w:p>
        </w:tc>
        <w:tc>
          <w:tcPr>
            <w:tcW w:w="3133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Форма</w:t>
            </w:r>
          </w:p>
        </w:tc>
        <w:tc>
          <w:tcPr>
            <w:tcW w:w="2133" w:type="dxa"/>
          </w:tcPr>
          <w:p w:rsidR="00C306F7" w:rsidRDefault="00C306F7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Сроки проведения</w:t>
            </w:r>
          </w:p>
        </w:tc>
      </w:tr>
      <w:tr w:rsidR="00C306F7" w:rsidTr="00377B64">
        <w:tc>
          <w:tcPr>
            <w:tcW w:w="470" w:type="dxa"/>
          </w:tcPr>
          <w:p w:rsidR="00C306F7" w:rsidRDefault="00C306F7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1</w:t>
            </w:r>
          </w:p>
        </w:tc>
        <w:tc>
          <w:tcPr>
            <w:tcW w:w="3775" w:type="dxa"/>
          </w:tcPr>
          <w:p w:rsidR="00C306F7" w:rsidRDefault="008B7B80" w:rsidP="008B7B80">
            <w:pPr>
              <w:pStyle w:val="a3"/>
              <w:ind w:left="0"/>
              <w:rPr>
                <w:b/>
              </w:rPr>
            </w:pPr>
            <w:r w:rsidRPr="008B7B80">
              <w:rPr>
                <w:b/>
              </w:rPr>
              <w:t>Заседание 1. Тема «</w:t>
            </w:r>
            <w:r w:rsidRPr="008B7B80">
              <w:rPr>
                <w:b/>
              </w:rPr>
              <w:t>Анализ работы РМО за 2023- 2024 учебный год. Анализ результатов ГИА по русскому языку и литературе. Планирование и организация методической работы учителей русского языка и литературы на 2024-2025 учебный год</w:t>
            </w:r>
            <w:r w:rsidRPr="008B7B80">
              <w:rPr>
                <w:b/>
              </w:rPr>
              <w:t>»</w:t>
            </w:r>
          </w:p>
          <w:p w:rsidR="008B7B80" w:rsidRDefault="008B7B80" w:rsidP="008B7B80">
            <w:pPr>
              <w:pStyle w:val="a3"/>
              <w:ind w:left="0"/>
            </w:pPr>
            <w:r>
              <w:t xml:space="preserve">1. Анализ работы РМО за 2023-2024 учебный год. </w:t>
            </w:r>
          </w:p>
          <w:p w:rsidR="008B7B80" w:rsidRDefault="008B7B80" w:rsidP="008B7B80">
            <w:pPr>
              <w:pStyle w:val="a3"/>
              <w:ind w:left="0"/>
            </w:pPr>
            <w:r>
              <w:t xml:space="preserve">2. Анализ ГИА-2024 по русскому языку и литературе. </w:t>
            </w:r>
          </w:p>
          <w:p w:rsidR="008B7B80" w:rsidRDefault="008B7B80" w:rsidP="008B7B80">
            <w:pPr>
              <w:pStyle w:val="a3"/>
              <w:ind w:left="0"/>
            </w:pPr>
            <w:r>
              <w:t xml:space="preserve">3. </w:t>
            </w:r>
            <w:r>
              <w:t xml:space="preserve">План работы РМО на 2024-2025 учебный год. </w:t>
            </w:r>
          </w:p>
          <w:p w:rsidR="008B7B80" w:rsidRPr="008B7B80" w:rsidRDefault="008B7B80" w:rsidP="008B7B80">
            <w:pPr>
              <w:pStyle w:val="a3"/>
              <w:ind w:left="0"/>
              <w:rPr>
                <w:b/>
                <w:color w:val="1A1A1A"/>
              </w:rPr>
            </w:pPr>
            <w:r>
              <w:t>4</w:t>
            </w:r>
            <w:r>
              <w:t>. Разное</w:t>
            </w:r>
          </w:p>
        </w:tc>
        <w:tc>
          <w:tcPr>
            <w:tcW w:w="3133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 xml:space="preserve">Семинар </w:t>
            </w:r>
          </w:p>
        </w:tc>
        <w:tc>
          <w:tcPr>
            <w:tcW w:w="2133" w:type="dxa"/>
          </w:tcPr>
          <w:p w:rsidR="00C306F7" w:rsidRDefault="008B7B80" w:rsidP="008B7B80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Октябрь 2024г.</w:t>
            </w:r>
          </w:p>
        </w:tc>
      </w:tr>
      <w:tr w:rsidR="00C306F7" w:rsidTr="00377B64">
        <w:tc>
          <w:tcPr>
            <w:tcW w:w="470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2</w:t>
            </w:r>
          </w:p>
        </w:tc>
        <w:tc>
          <w:tcPr>
            <w:tcW w:w="3775" w:type="dxa"/>
          </w:tcPr>
          <w:p w:rsidR="008B7B80" w:rsidRDefault="008B7B80" w:rsidP="008B7B80">
            <w:pPr>
              <w:pStyle w:val="a3"/>
              <w:ind w:left="0"/>
            </w:pPr>
            <w:r w:rsidRPr="008B7B80">
              <w:rPr>
                <w:b/>
              </w:rPr>
              <w:t>Заседание № 2</w:t>
            </w:r>
            <w:r w:rsidRPr="008B7B80">
              <w:rPr>
                <w:b/>
              </w:rPr>
              <w:t>.</w:t>
            </w:r>
            <w:r w:rsidRPr="008B7B80">
              <w:rPr>
                <w:b/>
              </w:rPr>
              <w:t xml:space="preserve"> Тема «Формирование учебной мотивации как одно из важнейших направлений повышения качества образования по русскому языку и литературе»</w:t>
            </w:r>
            <w:r>
              <w:t xml:space="preserve"> </w:t>
            </w:r>
          </w:p>
          <w:p w:rsidR="008B7B80" w:rsidRDefault="008B7B80" w:rsidP="008B7B80">
            <w:pPr>
              <w:pStyle w:val="a3"/>
              <w:ind w:left="0"/>
            </w:pPr>
            <w:r>
              <w:t>1. Выступления учителей по предложенным темам:</w:t>
            </w:r>
          </w:p>
          <w:p w:rsidR="008B7B80" w:rsidRDefault="008B7B80" w:rsidP="008B7B80">
            <w:pPr>
              <w:pStyle w:val="a3"/>
              <w:ind w:left="0"/>
            </w:pPr>
            <w:r>
              <w:t xml:space="preserve"> -Читательская грамотност</w:t>
            </w:r>
            <w:proofErr w:type="gramStart"/>
            <w:r>
              <w:t>ь-</w:t>
            </w:r>
            <w:proofErr w:type="gramEnd"/>
            <w:r>
              <w:t xml:space="preserve"> одна из разновидностей функциональной грамотности </w:t>
            </w:r>
          </w:p>
          <w:p w:rsidR="008B7B80" w:rsidRDefault="008B7B80" w:rsidP="008B7B80">
            <w:pPr>
              <w:pStyle w:val="a3"/>
              <w:ind w:left="0"/>
            </w:pPr>
            <w:r>
              <w:t>-Эффективные способы и методы работы с текстом на уроках русского языка</w:t>
            </w:r>
          </w:p>
          <w:p w:rsidR="008B7B80" w:rsidRDefault="008B7B80" w:rsidP="008B7B80">
            <w:pPr>
              <w:pStyle w:val="a3"/>
              <w:ind w:left="0"/>
            </w:pPr>
            <w:r>
              <w:t xml:space="preserve"> -Мониторинговые исследования по определению уровня мотивации учения учащихся </w:t>
            </w:r>
          </w:p>
          <w:p w:rsidR="00C306F7" w:rsidRDefault="008B7B80" w:rsidP="008B7B80">
            <w:pPr>
              <w:pStyle w:val="a3"/>
              <w:ind w:left="0"/>
              <w:rPr>
                <w:b/>
                <w:color w:val="1A1A1A"/>
              </w:rPr>
            </w:pPr>
            <w:r>
              <w:t>2. Из опыта учителе</w:t>
            </w:r>
            <w:proofErr w:type="gramStart"/>
            <w:r>
              <w:t>й-</w:t>
            </w:r>
            <w:proofErr w:type="gramEnd"/>
            <w:r>
              <w:t xml:space="preserve"> предметников по</w:t>
            </w:r>
            <w:r>
              <w:t xml:space="preserve"> </w:t>
            </w:r>
            <w:r>
              <w:t>применению наиболее эффективных форм работы по данной проблеме</w:t>
            </w:r>
          </w:p>
        </w:tc>
        <w:tc>
          <w:tcPr>
            <w:tcW w:w="3133" w:type="dxa"/>
          </w:tcPr>
          <w:p w:rsidR="00C306F7" w:rsidRDefault="00377B64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Онлайн-консультации/размещение материалов</w:t>
            </w:r>
          </w:p>
        </w:tc>
        <w:tc>
          <w:tcPr>
            <w:tcW w:w="2133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Декабрь 2024г.</w:t>
            </w:r>
          </w:p>
        </w:tc>
      </w:tr>
      <w:tr w:rsidR="00C306F7" w:rsidTr="00377B64">
        <w:tc>
          <w:tcPr>
            <w:tcW w:w="470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lastRenderedPageBreak/>
              <w:t>3</w:t>
            </w:r>
          </w:p>
        </w:tc>
        <w:tc>
          <w:tcPr>
            <w:tcW w:w="3775" w:type="dxa"/>
          </w:tcPr>
          <w:p w:rsidR="008B7B80" w:rsidRPr="008B7B80" w:rsidRDefault="008B7B80" w:rsidP="008B7B8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Заседание №3. </w:t>
            </w:r>
            <w:r w:rsidRPr="008B7B80">
              <w:rPr>
                <w:b/>
              </w:rPr>
              <w:t xml:space="preserve">Тема «Внеурочная деятельность как системообразующая составляющая </w:t>
            </w:r>
            <w:proofErr w:type="spellStart"/>
            <w:r w:rsidRPr="008B7B80">
              <w:rPr>
                <w:b/>
              </w:rPr>
              <w:t>воспитательно</w:t>
            </w:r>
            <w:proofErr w:type="spellEnd"/>
            <w:r w:rsidRPr="008B7B80">
              <w:rPr>
                <w:b/>
              </w:rPr>
              <w:t>-образовательного процесса в условиях реализации ФГОС»</w:t>
            </w:r>
          </w:p>
          <w:p w:rsidR="008B7B80" w:rsidRPr="008B7B80" w:rsidRDefault="008B7B80" w:rsidP="008B7B80">
            <w:p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8B7B80">
              <w:t>- обучение путем воспитания, воспитание путем обучения: связь урочной и внеурочной деятельности;</w:t>
            </w:r>
          </w:p>
          <w:p w:rsidR="008B7B80" w:rsidRPr="008B7B80" w:rsidRDefault="008B7B80" w:rsidP="008B7B80">
            <w:p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8B7B80">
              <w:t xml:space="preserve"> - формирование ценностных жизненных ориентиров в рамках внеурочной деятельности;</w:t>
            </w:r>
          </w:p>
          <w:p w:rsidR="008B7B80" w:rsidRPr="008B7B80" w:rsidRDefault="008B7B80" w:rsidP="008B7B80">
            <w:p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8B7B80">
              <w:t xml:space="preserve"> - совместная творческая работа педагога и учащегося; </w:t>
            </w:r>
          </w:p>
          <w:p w:rsidR="008B7B80" w:rsidRPr="008B7B80" w:rsidRDefault="008B7B80" w:rsidP="008B7B80">
            <w:p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8B7B80">
              <w:t>- поисково-исследовательская и проектная деятельности учащихся</w:t>
            </w:r>
          </w:p>
          <w:p w:rsidR="00C306F7" w:rsidRDefault="00C306F7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</w:p>
        </w:tc>
        <w:tc>
          <w:tcPr>
            <w:tcW w:w="3133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Круглый стол</w:t>
            </w:r>
          </w:p>
        </w:tc>
        <w:tc>
          <w:tcPr>
            <w:tcW w:w="2133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Март 2025г.</w:t>
            </w:r>
          </w:p>
        </w:tc>
      </w:tr>
      <w:tr w:rsidR="00C306F7" w:rsidTr="00377B64">
        <w:tc>
          <w:tcPr>
            <w:tcW w:w="470" w:type="dxa"/>
          </w:tcPr>
          <w:p w:rsidR="00C306F7" w:rsidRDefault="008B7B80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4</w:t>
            </w:r>
          </w:p>
        </w:tc>
        <w:tc>
          <w:tcPr>
            <w:tcW w:w="3775" w:type="dxa"/>
          </w:tcPr>
          <w:p w:rsidR="008B7B80" w:rsidRDefault="008B7B80" w:rsidP="008B7B80">
            <w:pPr>
              <w:pStyle w:val="a3"/>
              <w:ind w:left="0"/>
            </w:pPr>
            <w:r w:rsidRPr="008B7B80">
              <w:rPr>
                <w:b/>
              </w:rPr>
              <w:t xml:space="preserve">Заседание №4. </w:t>
            </w:r>
            <w:r w:rsidRPr="008B7B80">
              <w:rPr>
                <w:b/>
              </w:rPr>
              <w:t>Тема «Повышение качества работы с одарёнными детьми – одно из основных требований ФГОС»</w:t>
            </w:r>
            <w:r>
              <w:t xml:space="preserve"> </w:t>
            </w:r>
          </w:p>
          <w:p w:rsidR="008504EE" w:rsidRDefault="008B7B80" w:rsidP="008B7B80">
            <w:pPr>
              <w:pStyle w:val="a3"/>
              <w:ind w:left="0"/>
            </w:pPr>
            <w:r>
              <w:t xml:space="preserve">1. Содержательный анализ организации работы с одаренными детьми (участие в олимпиадах, конкурсах, соревнованиях, исследованиях, конференциях) различных уровней. </w:t>
            </w:r>
          </w:p>
          <w:p w:rsidR="008504EE" w:rsidRDefault="008B7B80" w:rsidP="008B7B80">
            <w:pPr>
              <w:pStyle w:val="a3"/>
              <w:ind w:left="0"/>
            </w:pPr>
            <w:r>
              <w:t xml:space="preserve">2. Проект как эффективный ресурс в организации работы с одаренными детьми. </w:t>
            </w:r>
          </w:p>
          <w:p w:rsidR="00C306F7" w:rsidRDefault="008B7B80" w:rsidP="008504EE">
            <w:pPr>
              <w:pStyle w:val="a3"/>
              <w:ind w:left="0"/>
              <w:rPr>
                <w:b/>
                <w:color w:val="1A1A1A"/>
              </w:rPr>
            </w:pPr>
            <w:r>
              <w:t xml:space="preserve">3. Роль исследовательской деятельности в развитии личности учащихся. </w:t>
            </w:r>
          </w:p>
        </w:tc>
        <w:tc>
          <w:tcPr>
            <w:tcW w:w="3133" w:type="dxa"/>
          </w:tcPr>
          <w:p w:rsidR="00C306F7" w:rsidRDefault="00377B64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Онлайн-консультации/размещение материалов</w:t>
            </w:r>
          </w:p>
        </w:tc>
        <w:tc>
          <w:tcPr>
            <w:tcW w:w="2133" w:type="dxa"/>
          </w:tcPr>
          <w:p w:rsidR="00C306F7" w:rsidRDefault="008504EE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Май 2025г.</w:t>
            </w:r>
          </w:p>
        </w:tc>
      </w:tr>
      <w:tr w:rsidR="008504EE" w:rsidTr="00377B64">
        <w:tc>
          <w:tcPr>
            <w:tcW w:w="470" w:type="dxa"/>
          </w:tcPr>
          <w:p w:rsidR="008504EE" w:rsidRPr="00377B64" w:rsidRDefault="00377B64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 w:rsidRPr="00377B64">
              <w:rPr>
                <w:b/>
                <w:color w:val="1A1A1A"/>
              </w:rPr>
              <w:t>5</w:t>
            </w:r>
          </w:p>
        </w:tc>
        <w:tc>
          <w:tcPr>
            <w:tcW w:w="3775" w:type="dxa"/>
          </w:tcPr>
          <w:p w:rsidR="008504EE" w:rsidRPr="008504EE" w:rsidRDefault="008504EE" w:rsidP="00C306F7">
            <w:pPr>
              <w:pStyle w:val="a3"/>
              <w:ind w:left="0"/>
              <w:jc w:val="center"/>
              <w:rPr>
                <w:color w:val="1A1A1A"/>
              </w:rPr>
            </w:pPr>
            <w:r>
              <w:rPr>
                <w:color w:val="1A1A1A"/>
              </w:rPr>
              <w:t>Анализ результативности методической работы</w:t>
            </w:r>
          </w:p>
        </w:tc>
        <w:tc>
          <w:tcPr>
            <w:tcW w:w="3133" w:type="dxa"/>
          </w:tcPr>
          <w:p w:rsidR="008504EE" w:rsidRPr="00377B64" w:rsidRDefault="00377B64" w:rsidP="00377B64">
            <w:pPr>
              <w:pStyle w:val="a3"/>
              <w:ind w:left="0"/>
              <w:jc w:val="center"/>
              <w:rPr>
                <w:b/>
                <w:color w:val="1A1A1A"/>
              </w:rPr>
            </w:pPr>
            <w:r w:rsidRPr="00377B64">
              <w:rPr>
                <w:b/>
                <w:color w:val="1A1A1A"/>
              </w:rPr>
              <w:t>Отчет</w:t>
            </w:r>
          </w:p>
        </w:tc>
        <w:tc>
          <w:tcPr>
            <w:tcW w:w="2133" w:type="dxa"/>
          </w:tcPr>
          <w:p w:rsidR="008504EE" w:rsidRPr="00377B64" w:rsidRDefault="00377B64" w:rsidP="00C306F7">
            <w:pPr>
              <w:pStyle w:val="a3"/>
              <w:ind w:left="0"/>
              <w:jc w:val="center"/>
              <w:rPr>
                <w:b/>
                <w:color w:val="1A1A1A"/>
              </w:rPr>
            </w:pPr>
            <w:r w:rsidRPr="00377B64">
              <w:rPr>
                <w:b/>
                <w:color w:val="1A1A1A"/>
              </w:rPr>
              <w:t>Июнь 2025г.</w:t>
            </w:r>
          </w:p>
        </w:tc>
      </w:tr>
    </w:tbl>
    <w:p w:rsidR="00C306F7" w:rsidRPr="00C306F7" w:rsidRDefault="00C306F7" w:rsidP="00C306F7">
      <w:pPr>
        <w:pStyle w:val="a3"/>
        <w:shd w:val="clear" w:color="auto" w:fill="FFFFFF"/>
        <w:ind w:left="60"/>
        <w:jc w:val="center"/>
        <w:rPr>
          <w:b/>
          <w:color w:val="1A1A1A"/>
        </w:rPr>
      </w:pPr>
    </w:p>
    <w:p w:rsidR="00D11763" w:rsidRPr="00E4493A" w:rsidRDefault="00D11763" w:rsidP="00E4493A">
      <w:pPr>
        <w:shd w:val="clear" w:color="auto" w:fill="FFFFFF"/>
        <w:spacing w:after="200" w:line="276" w:lineRule="auto"/>
        <w:rPr>
          <w:color w:val="1A1A1A"/>
        </w:rPr>
      </w:pPr>
    </w:p>
    <w:sectPr w:rsidR="00D11763" w:rsidRPr="00E4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A0B"/>
    <w:multiLevelType w:val="hybridMultilevel"/>
    <w:tmpl w:val="38E0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77741"/>
    <w:multiLevelType w:val="hybridMultilevel"/>
    <w:tmpl w:val="BACCA716"/>
    <w:lvl w:ilvl="0" w:tplc="161C70A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5CD7"/>
    <w:multiLevelType w:val="hybridMultilevel"/>
    <w:tmpl w:val="855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2D27BF"/>
    <w:multiLevelType w:val="hybridMultilevel"/>
    <w:tmpl w:val="718C6BA2"/>
    <w:lvl w:ilvl="0" w:tplc="77A0A4F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8F930D0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2F1695"/>
    <w:multiLevelType w:val="hybridMultilevel"/>
    <w:tmpl w:val="191E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3A"/>
    <w:rsid w:val="00047E87"/>
    <w:rsid w:val="00377B64"/>
    <w:rsid w:val="003F61FE"/>
    <w:rsid w:val="004A4177"/>
    <w:rsid w:val="007B6B41"/>
    <w:rsid w:val="008504EE"/>
    <w:rsid w:val="008B7B80"/>
    <w:rsid w:val="00B8632B"/>
    <w:rsid w:val="00C306F7"/>
    <w:rsid w:val="00D11763"/>
    <w:rsid w:val="00E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3A"/>
    <w:pPr>
      <w:ind w:left="720"/>
      <w:contextualSpacing/>
    </w:pPr>
  </w:style>
  <w:style w:type="table" w:styleId="a4">
    <w:name w:val="Table Grid"/>
    <w:basedOn w:val="a1"/>
    <w:uiPriority w:val="59"/>
    <w:rsid w:val="00C3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3A"/>
    <w:pPr>
      <w:ind w:left="720"/>
      <w:contextualSpacing/>
    </w:pPr>
  </w:style>
  <w:style w:type="table" w:styleId="a4">
    <w:name w:val="Table Grid"/>
    <w:basedOn w:val="a1"/>
    <w:uiPriority w:val="59"/>
    <w:rsid w:val="00C3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0DD0-CE0C-4992-9F4F-B823A4E6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2024-09-29T10:57:00Z</dcterms:created>
  <dcterms:modified xsi:type="dcterms:W3CDTF">2024-09-29T14:13:00Z</dcterms:modified>
</cp:coreProperties>
</file>